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200"/>
      </w:pPr>
    </w:p>
    <w:p>
      <w:pPr>
        <w:spacing w:after="80" w:before="0"/>
        <w:jc w:val="center"/>
      </w:pPr>
      <w:r>
        <w:rPr>
          <w:rFonts w:ascii="Arial" w:cs="Arial" w:eastAsia="Arial" w:hAnsi="Arial"/>
          <w:b/>
          <w:bCs/>
          <w:color w:val="1F3864"/>
          <w:sz w:val="64"/>
          <w:szCs w:val="64"/>
        </w:rPr>
        <w:t xml:space="preserve">TERMS OF SERVICE</w:t>
      </w:r>
    </w:p>
    <w:p>
      <w:pPr>
        <w:spacing w:after="60" w:before="0"/>
        <w:jc w:val="center"/>
      </w:pPr>
      <w:r>
        <w:rPr>
          <w:rFonts w:ascii="Arial" w:cs="Arial" w:eastAsia="Arial" w:hAnsi="Arial"/>
          <w:b/>
          <w:bCs/>
          <w:color w:val="C9A84C"/>
          <w:sz w:val="40"/>
          <w:szCs w:val="40"/>
        </w:rPr>
        <w:t xml:space="preserve">Principal's OS</w:t>
      </w:r>
    </w:p>
    <w:p>
      <w:pPr>
        <w:spacing w:after="40" w:before="0"/>
        <w:jc w:val="center"/>
      </w:pPr>
      <w:r>
        <w:rPr>
          <w:rFonts w:ascii="Arial" w:cs="Arial" w:eastAsia="Arial" w:hAnsi="Arial"/>
          <w:i/>
          <w:iCs/>
          <w:color w:val="595959"/>
          <w:sz w:val="26"/>
          <w:szCs w:val="26"/>
        </w:rPr>
        <w:t xml:space="preserve">The Operating System for School Leaders</w:t>
      </w:r>
    </w:p>
    <w:p>
      <w:pPr>
        <w:spacing w:before="300"/>
      </w:pPr>
    </w:p>
    <w:p>
      <w:pPr>
        <w:spacing w:after="40" w:before="0"/>
        <w:jc w:val="center"/>
      </w:pPr>
      <w:r>
        <w:rPr>
          <w:rFonts w:ascii="Arial" w:cs="Arial" w:eastAsia="Arial" w:hAnsi="Arial"/>
          <w:b/>
          <w:bCs/>
          <w:color w:val="1A1A1A"/>
          <w:sz w:val="30"/>
          <w:szCs w:val="30"/>
        </w:rPr>
        <w:t xml:space="preserve">Dr. Peggy Bush, Ed.D.</w:t>
      </w:r>
    </w:p>
    <w:p>
      <w:pPr>
        <w:spacing w:after="30" w:before="0"/>
        <w:jc w:val="center"/>
      </w:pPr>
      <w:r>
        <w:rPr>
          <w:rFonts w:ascii="Arial" w:cs="Arial" w:eastAsia="Arial" w:hAnsi="Arial"/>
          <w:color w:val="595959"/>
          <w:sz w:val="22"/>
          <w:szCs w:val="22"/>
        </w:rPr>
        <w:t xml:space="preserve">drpeggybush@gmail.com</w:t>
      </w:r>
    </w:p>
    <w:p>
      <w:pPr>
        <w:spacing w:after="30" w:before="0"/>
        <w:jc w:val="center"/>
      </w:pPr>
      <w:r>
        <w:rPr>
          <w:rFonts w:ascii="Arial" w:cs="Arial" w:eastAsia="Arial" w:hAnsi="Arial"/>
          <w:color w:val="595959"/>
          <w:sz w:val="22"/>
          <w:szCs w:val="22"/>
        </w:rPr>
        <w:t xml:space="preserve">https://principal-s-os.crevio.app</w:t>
      </w:r>
    </w:p>
    <w:p>
      <w:pPr>
        <w:pBdr>
          <w:bottom w:val="single" w:color="1F3864" w:sz="4" w:space="1"/>
        </w:pBdr>
        <w:spacing w:after="120" w:before="120"/>
      </w:pPr>
    </w:p>
    <w:p>
      <w:pPr>
        <w:spacing w:before="80"/>
      </w:pPr>
    </w:p>
    <w:p>
      <w:pPr>
        <w:spacing w:after="60" w:before="0"/>
        <w:jc w:val="center"/>
      </w:pPr>
      <w:r>
        <w:rPr>
          <w:rFonts w:ascii="Arial" w:cs="Arial" w:eastAsia="Arial" w:hAnsi="Arial"/>
          <w:color w:val="595959"/>
          <w:sz w:val="20"/>
          <w:szCs w:val="20"/>
        </w:rPr>
        <w:t xml:space="preserve">Effective Date: June 2, 2025  |  Last Updated: June 2, 2025</w:t>
      </w:r>
    </w:p>
    <w:p>
      <w:r>
        <w:br w:type="page"/>
      </w:r>
    </w:p>
    <w:p>
      <w:pPr>
        <w:pBdr>
          <w:top w:val="single" w:color="1F3864" w:sz="6" w:space="6"/>
          <w:bottom w:val="single" w:color="1F3864" w:sz="6" w:space="6"/>
          <w:left w:val="single" w:color="1F3864" w:sz="24" w:space="12"/>
          <w:right w:val="single" w:color="1F3864" w:sz="6" w:space="6"/>
        </w:pBdr>
        <w:shd w:fill="EBF4FA" w:val="clear"/>
        <w:spacing w:after="120" w:before="0"/>
      </w:pPr>
      <w:r>
        <w:rPr>
          <w:rFonts w:ascii="Arial" w:cs="Arial" w:eastAsia="Arial" w:hAnsi="Arial"/>
          <w:b/>
          <w:bCs/>
          <w:color w:val="1F3864"/>
          <w:sz w:val="22"/>
          <w:szCs w:val="22"/>
        </w:rPr>
        <w:t xml:space="preserve">Please read these Terms of Service carefully before purchasing or using any products or services offered by Principal's OS. By accessing our website, making a purchase, or using any of our resources, you agree to be bound by these Terms.</w:t>
      </w:r>
    </w:p>
    <w:p>
      <w:pPr>
        <w:spacing w:before="120"/>
      </w:pPr>
    </w:p>
    <w:p>
      <w:pPr>
        <w:pStyle w:val="Heading1"/>
        <w:spacing w:after="120" w:before="320"/>
      </w:pPr>
      <w:r>
        <w:rPr>
          <w:rFonts w:ascii="Arial" w:cs="Arial" w:eastAsia="Arial" w:hAnsi="Arial"/>
          <w:b/>
          <w:bCs/>
          <w:color w:val="1F3864"/>
          <w:sz w:val="36"/>
          <w:szCs w:val="36"/>
        </w:rPr>
        <w:t xml:space="preserve">1. Agreement to Terms</w:t>
      </w:r>
    </w:p>
    <w:p>
      <w:pPr>
        <w:pBdr>
          <w:bottom w:val="single" w:color="1F3864" w:sz="4" w:space="1"/>
        </w:pBdr>
        <w:spacing w:after="120" w:before="120"/>
      </w:pPr>
    </w:p>
    <w:p>
      <w:pPr>
        <w:spacing w:after="60" w:before="60"/>
      </w:pPr>
      <w:r>
        <w:rPr>
          <w:rFonts w:ascii="Arial" w:cs="Arial" w:eastAsia="Arial" w:hAnsi="Arial"/>
          <w:color w:val="1A1A1A"/>
          <w:sz w:val="22"/>
          <w:szCs w:val="22"/>
        </w:rPr>
        <w:t xml:space="preserve">These Terms of Service ('Terms') constitute a legally binding agreement between you ('User,' 'Customer,' or 'Member') and Dr. Peggy Bush, Ed.D., operating as Principal's OS ('we,' 'us,' or 'our'), governing your access to and use of the Principal's OS website, products, and services located at https://principal-s-os.crevio.app.</w:t>
      </w:r>
    </w:p>
    <w:p>
      <w:pPr>
        <w:spacing w:before="60"/>
      </w:pPr>
    </w:p>
    <w:p>
      <w:pPr>
        <w:spacing w:after="60" w:before="60"/>
      </w:pPr>
      <w:r>
        <w:rPr>
          <w:rFonts w:ascii="Arial" w:cs="Arial" w:eastAsia="Arial" w:hAnsi="Arial"/>
          <w:color w:val="1A1A1A"/>
          <w:sz w:val="22"/>
          <w:szCs w:val="22"/>
        </w:rPr>
        <w:t xml:space="preserve">By accessing our website, creating an account, or completing a purchase, you confirm that you are at least 18 years of age, have the legal authority to enter into this agreement, and have read, understood, and agree to be bound by these Terms and our No Refund Policy, which is incorporated herein by reference.</w:t>
      </w:r>
    </w:p>
    <w:p>
      <w:pPr>
        <w:spacing w:before="60"/>
      </w:pPr>
    </w:p>
    <w:p>
      <w:pPr>
        <w:spacing w:after="60" w:before="60"/>
      </w:pPr>
      <w:r>
        <w:rPr>
          <w:rFonts w:ascii="Arial" w:cs="Arial" w:eastAsia="Arial" w:hAnsi="Arial"/>
          <w:color w:val="1A1A1A"/>
          <w:sz w:val="22"/>
          <w:szCs w:val="22"/>
        </w:rPr>
        <w:t xml:space="preserve">If you do not agree to these Terms, you must not access or use our website or purchase our products.</w:t>
      </w:r>
    </w:p>
    <w:p>
      <w:pPr>
        <w:spacing w:before="80"/>
      </w:pPr>
    </w:p>
    <w:p>
      <w:pPr>
        <w:pStyle w:val="Heading1"/>
        <w:spacing w:after="120" w:before="320"/>
      </w:pPr>
      <w:r>
        <w:rPr>
          <w:rFonts w:ascii="Arial" w:cs="Arial" w:eastAsia="Arial" w:hAnsi="Arial"/>
          <w:b/>
          <w:bCs/>
          <w:color w:val="1F3864"/>
          <w:sz w:val="36"/>
          <w:szCs w:val="36"/>
        </w:rPr>
        <w:t xml:space="preserve">2. About Principal's OS</w:t>
      </w:r>
    </w:p>
    <w:p>
      <w:pPr>
        <w:pBdr>
          <w:bottom w:val="single" w:color="1F3864" w:sz="4" w:space="1"/>
        </w:pBdr>
        <w:spacing w:after="120" w:before="120"/>
      </w:pPr>
    </w:p>
    <w:p>
      <w:pPr>
        <w:spacing w:after="60" w:before="60"/>
      </w:pPr>
      <w:r>
        <w:rPr>
          <w:rFonts w:ascii="Arial" w:cs="Arial" w:eastAsia="Arial" w:hAnsi="Arial"/>
          <w:color w:val="1A1A1A"/>
          <w:sz w:val="22"/>
          <w:szCs w:val="22"/>
        </w:rPr>
        <w:t xml:space="preserve">Principal's OS is a digital product and membership platform created and operated by Dr. Peggy Bush, Ed.D., an experienced school leader with a doctoral degree in school leadership. We provide practitioner-built tools, templates, guides, and resources specifically designed for K-12 principals, assistant principals, and school leaders.</w:t>
      </w:r>
    </w:p>
    <w:p>
      <w:pPr>
        <w:spacing w:before="60"/>
      </w:pPr>
    </w:p>
    <w:p>
      <w:pPr>
        <w:spacing w:after="60" w:before="60"/>
      </w:pPr>
      <w:r>
        <w:rPr>
          <w:rFonts w:ascii="Arial" w:cs="Arial" w:eastAsia="Arial" w:hAnsi="Arial"/>
          <w:color w:val="1A1A1A"/>
          <w:sz w:val="22"/>
          <w:szCs w:val="22"/>
        </w:rPr>
        <w:t xml:space="preserve">Our products and services include:</w:t>
      </w:r>
    </w:p>
    <w:p>
      <w:pPr>
        <w:spacing w:before="40"/>
      </w:pPr>
    </w:p>
    <w:p>
      <w:pPr>
        <w:pStyle w:val="ListParagraph"/>
        <w:numPr>
          <w:ilvl w:val="0"/>
          <w:numId w:val="2"/>
        </w:numPr>
        <w:spacing w:after="40" w:before="40"/>
      </w:pPr>
      <w:r>
        <w:rPr>
          <w:rFonts w:ascii="Arial" w:cs="Arial" w:eastAsia="Arial" w:hAnsi="Arial"/>
          <w:b w:val="false"/>
          <w:bCs w:val="false"/>
          <w:color w:val="1A1A1A"/>
          <w:sz w:val="22"/>
          <w:szCs w:val="22"/>
        </w:rPr>
        <w:t xml:space="preserve">Principal &amp; Assistant Principal Toolkit Vault — a one-time purchase digital resource library</w:t>
      </w:r>
    </w:p>
    <w:p>
      <w:pPr>
        <w:pStyle w:val="ListParagraph"/>
        <w:numPr>
          <w:ilvl w:val="0"/>
          <w:numId w:val="2"/>
        </w:numPr>
        <w:spacing w:after="40" w:before="40"/>
      </w:pPr>
      <w:r>
        <w:rPr>
          <w:rFonts w:ascii="Arial" w:cs="Arial" w:eastAsia="Arial" w:hAnsi="Arial"/>
          <w:b w:val="false"/>
          <w:bCs w:val="false"/>
          <w:color w:val="1A1A1A"/>
          <w:sz w:val="22"/>
          <w:szCs w:val="22"/>
        </w:rPr>
        <w:t xml:space="preserve">School Leadership Membership — a monthly subscription providing ongoing leadership resources, school improvement tools, coaching prompts, compliance updates, and live Q&amp;A access</w:t>
      </w:r>
    </w:p>
    <w:p>
      <w:pPr>
        <w:pStyle w:val="ListParagraph"/>
        <w:numPr>
          <w:ilvl w:val="0"/>
          <w:numId w:val="2"/>
        </w:numPr>
        <w:spacing w:after="40" w:before="40"/>
      </w:pPr>
      <w:r>
        <w:rPr>
          <w:rFonts w:ascii="Arial" w:cs="Arial" w:eastAsia="Arial" w:hAnsi="Arial"/>
          <w:b w:val="false"/>
          <w:bCs w:val="false"/>
          <w:color w:val="1A1A1A"/>
          <w:sz w:val="22"/>
          <w:szCs w:val="22"/>
        </w:rPr>
        <w:t xml:space="preserve">Any additional digital products, guides, or services offered through our platform</w:t>
      </w:r>
    </w:p>
    <w:p>
      <w:pPr>
        <w:spacing w:before="80"/>
      </w:pPr>
    </w:p>
    <w:p>
      <w:pPr>
        <w:pStyle w:val="Heading1"/>
        <w:spacing w:after="120" w:before="320"/>
      </w:pPr>
      <w:r>
        <w:rPr>
          <w:rFonts w:ascii="Arial" w:cs="Arial" w:eastAsia="Arial" w:hAnsi="Arial"/>
          <w:b/>
          <w:bCs/>
          <w:color w:val="1F3864"/>
          <w:sz w:val="36"/>
          <w:szCs w:val="36"/>
        </w:rPr>
        <w:t xml:space="preserve">3. User Accounts</w:t>
      </w:r>
    </w:p>
    <w:p>
      <w:pPr>
        <w:pBdr>
          <w:bottom w:val="single" w:color="1F3864" w:sz="4" w:space="1"/>
        </w:pBdr>
        <w:spacing w:after="120" w:before="120"/>
      </w:pPr>
    </w:p>
    <w:p>
      <w:pPr>
        <w:pStyle w:val="Heading2"/>
        <w:spacing w:after="80" w:before="240"/>
      </w:pPr>
      <w:r>
        <w:rPr>
          <w:rFonts w:ascii="Arial" w:cs="Arial" w:eastAsia="Arial" w:hAnsi="Arial"/>
          <w:b/>
          <w:bCs/>
          <w:color w:val="1F3864"/>
          <w:sz w:val="28"/>
          <w:szCs w:val="28"/>
        </w:rPr>
        <w:t xml:space="preserve">3.1 Account Creation</w:t>
      </w:r>
    </w:p>
    <w:p>
      <w:pPr>
        <w:spacing w:after="60" w:before="60"/>
      </w:pPr>
      <w:r>
        <w:rPr>
          <w:rFonts w:ascii="Arial" w:cs="Arial" w:eastAsia="Arial" w:hAnsi="Arial"/>
          <w:color w:val="1A1A1A"/>
          <w:sz w:val="22"/>
          <w:szCs w:val="22"/>
        </w:rPr>
        <w:t xml:space="preserve">To purchase and access our digital products, you may be required to create an account. You agree to provide accurate, current, and complete information during the registration process and to update such information as necessary to keep it accurate.</w:t>
      </w:r>
    </w:p>
    <w:p>
      <w:pPr>
        <w:spacing w:before="60"/>
      </w:pPr>
    </w:p>
    <w:p>
      <w:pPr>
        <w:pStyle w:val="Heading2"/>
        <w:spacing w:after="80" w:before="240"/>
      </w:pPr>
      <w:r>
        <w:rPr>
          <w:rFonts w:ascii="Arial" w:cs="Arial" w:eastAsia="Arial" w:hAnsi="Arial"/>
          <w:b/>
          <w:bCs/>
          <w:color w:val="1F3864"/>
          <w:sz w:val="28"/>
          <w:szCs w:val="28"/>
        </w:rPr>
        <w:t xml:space="preserve">3.2 Account Security</w:t>
      </w:r>
    </w:p>
    <w:p>
      <w:pPr>
        <w:spacing w:after="60" w:before="60"/>
      </w:pPr>
      <w:r>
        <w:rPr>
          <w:rFonts w:ascii="Arial" w:cs="Arial" w:eastAsia="Arial" w:hAnsi="Arial"/>
          <w:color w:val="1A1A1A"/>
          <w:sz w:val="22"/>
          <w:szCs w:val="22"/>
        </w:rPr>
        <w:t xml:space="preserve">You are responsible for maintaining the confidentiality of your account credentials and for all activity that occurs under your account. You agree to notify us immediately at drpeggybush@gmail.com if you suspect any unauthorized use of your account.</w:t>
      </w:r>
    </w:p>
    <w:p>
      <w:pPr>
        <w:spacing w:before="60"/>
      </w:pPr>
    </w:p>
    <w:p>
      <w:pPr>
        <w:pStyle w:val="Heading2"/>
        <w:spacing w:after="80" w:before="240"/>
      </w:pPr>
      <w:r>
        <w:rPr>
          <w:rFonts w:ascii="Arial" w:cs="Arial" w:eastAsia="Arial" w:hAnsi="Arial"/>
          <w:b/>
          <w:bCs/>
          <w:color w:val="1F3864"/>
          <w:sz w:val="28"/>
          <w:szCs w:val="28"/>
        </w:rPr>
        <w:t xml:space="preserve">3.3 Account Sharing</w:t>
      </w:r>
    </w:p>
    <w:p>
      <w:pPr>
        <w:spacing w:after="60" w:before="60"/>
      </w:pPr>
      <w:r>
        <w:rPr>
          <w:rFonts w:ascii="Arial" w:cs="Arial" w:eastAsia="Arial" w:hAnsi="Arial"/>
          <w:color w:val="1A1A1A"/>
          <w:sz w:val="22"/>
          <w:szCs w:val="22"/>
        </w:rPr>
        <w:t xml:space="preserve">Your account is for your personal and professional use only. Sharing your account credentials with others or allowing others to access your purchased content through your account is strictly prohibited and constitutes a breach of these Terms.</w:t>
      </w:r>
    </w:p>
    <w:p>
      <w:pPr>
        <w:spacing w:before="80"/>
      </w:pPr>
    </w:p>
    <w:p>
      <w:pPr>
        <w:pStyle w:val="Heading1"/>
        <w:spacing w:after="120" w:before="320"/>
      </w:pPr>
      <w:r>
        <w:rPr>
          <w:rFonts w:ascii="Arial" w:cs="Arial" w:eastAsia="Arial" w:hAnsi="Arial"/>
          <w:b/>
          <w:bCs/>
          <w:color w:val="1F3864"/>
          <w:sz w:val="36"/>
          <w:szCs w:val="36"/>
        </w:rPr>
        <w:t xml:space="preserve">4. Products and Services</w:t>
      </w:r>
    </w:p>
    <w:p>
      <w:pPr>
        <w:pBdr>
          <w:bottom w:val="single" w:color="1F3864" w:sz="4" w:space="1"/>
        </w:pBdr>
        <w:spacing w:after="120" w:before="120"/>
      </w:pPr>
    </w:p>
    <w:p>
      <w:pPr>
        <w:pStyle w:val="Heading2"/>
        <w:spacing w:after="80" w:before="240"/>
      </w:pPr>
      <w:r>
        <w:rPr>
          <w:rFonts w:ascii="Arial" w:cs="Arial" w:eastAsia="Arial" w:hAnsi="Arial"/>
          <w:b/>
          <w:bCs/>
          <w:color w:val="1F3864"/>
          <w:sz w:val="28"/>
          <w:szCs w:val="28"/>
        </w:rPr>
        <w:t xml:space="preserve">4.1 Digital Products</w:t>
      </w:r>
    </w:p>
    <w:p>
      <w:pPr>
        <w:spacing w:after="60" w:before="60"/>
      </w:pPr>
      <w:r>
        <w:rPr>
          <w:rFonts w:ascii="Arial" w:cs="Arial" w:eastAsia="Arial" w:hAnsi="Arial"/>
          <w:color w:val="1A1A1A"/>
          <w:sz w:val="22"/>
          <w:szCs w:val="22"/>
        </w:rPr>
        <w:t xml:space="preserve">All products sold through Principal's OS are digital in nature. Upon successful payment, you will receive access to your purchased content through our platform. Because digital products are delivered immediately upon purchase, all sales are final. Please review our No Refund Policy before completing your purchase.</w:t>
      </w:r>
    </w:p>
    <w:p>
      <w:pPr>
        <w:spacing w:before="60"/>
      </w:pPr>
    </w:p>
    <w:p>
      <w:pPr>
        <w:pStyle w:val="Heading2"/>
        <w:spacing w:after="80" w:before="240"/>
      </w:pPr>
      <w:r>
        <w:rPr>
          <w:rFonts w:ascii="Arial" w:cs="Arial" w:eastAsia="Arial" w:hAnsi="Arial"/>
          <w:b/>
          <w:bCs/>
          <w:color w:val="1F3864"/>
          <w:sz w:val="28"/>
          <w:szCs w:val="28"/>
        </w:rPr>
        <w:t xml:space="preserve">4.2 Product Availability</w:t>
      </w:r>
    </w:p>
    <w:p>
      <w:pPr>
        <w:spacing w:after="60" w:before="60"/>
      </w:pPr>
      <w:r>
        <w:rPr>
          <w:rFonts w:ascii="Arial" w:cs="Arial" w:eastAsia="Arial" w:hAnsi="Arial"/>
          <w:color w:val="1A1A1A"/>
          <w:sz w:val="22"/>
          <w:szCs w:val="22"/>
        </w:rPr>
        <w:t xml:space="preserve">We reserve the right to modify, update, discontinue, or remove any product or service at any time without prior notice. We regularly update our resources to reflect current federal and state education policy and practice. Discontinued products will remain accessible to customers who purchased them for a reasonable period, but we make no guarantee of permanent availability.</w:t>
      </w:r>
    </w:p>
    <w:p>
      <w:pPr>
        <w:spacing w:before="60"/>
      </w:pPr>
    </w:p>
    <w:p>
      <w:pPr>
        <w:pStyle w:val="Heading2"/>
        <w:spacing w:after="80" w:before="240"/>
      </w:pPr>
      <w:r>
        <w:rPr>
          <w:rFonts w:ascii="Arial" w:cs="Arial" w:eastAsia="Arial" w:hAnsi="Arial"/>
          <w:b/>
          <w:bCs/>
          <w:color w:val="1F3864"/>
          <w:sz w:val="28"/>
          <w:szCs w:val="28"/>
        </w:rPr>
        <w:t xml:space="preserve">4.3 Product Descriptions</w:t>
      </w:r>
    </w:p>
    <w:p>
      <w:pPr>
        <w:spacing w:after="60" w:before="60"/>
      </w:pPr>
      <w:r>
        <w:rPr>
          <w:rFonts w:ascii="Arial" w:cs="Arial" w:eastAsia="Arial" w:hAnsi="Arial"/>
          <w:color w:val="1A1A1A"/>
          <w:sz w:val="22"/>
          <w:szCs w:val="22"/>
        </w:rPr>
        <w:t xml:space="preserve">We make every effort to accurately describe our products and their contents. Minor variations between a product description and the delivered product do not constitute grounds for a refund or dispute. If you believe a product was materially misrepresented, contact us at drpeggybush@gmail.com.</w:t>
      </w:r>
    </w:p>
    <w:p>
      <w:pPr>
        <w:spacing w:before="80"/>
      </w:pPr>
    </w:p>
    <w:p>
      <w:pPr>
        <w:pStyle w:val="Heading1"/>
        <w:spacing w:after="120" w:before="320"/>
      </w:pPr>
      <w:r>
        <w:rPr>
          <w:rFonts w:ascii="Arial" w:cs="Arial" w:eastAsia="Arial" w:hAnsi="Arial"/>
          <w:b/>
          <w:bCs/>
          <w:color w:val="1F3864"/>
          <w:sz w:val="36"/>
          <w:szCs w:val="36"/>
        </w:rPr>
        <w:t xml:space="preserve">5. Subscription Membership</w:t>
      </w:r>
    </w:p>
    <w:p>
      <w:pPr>
        <w:pBdr>
          <w:bottom w:val="single" w:color="1F3864" w:sz="4" w:space="1"/>
        </w:pBdr>
        <w:spacing w:after="120" w:before="120"/>
      </w:pPr>
    </w:p>
    <w:p>
      <w:pPr>
        <w:pStyle w:val="Heading2"/>
        <w:spacing w:after="80" w:before="240"/>
      </w:pPr>
      <w:r>
        <w:rPr>
          <w:rFonts w:ascii="Arial" w:cs="Arial" w:eastAsia="Arial" w:hAnsi="Arial"/>
          <w:b/>
          <w:bCs/>
          <w:color w:val="1F3864"/>
          <w:sz w:val="28"/>
          <w:szCs w:val="28"/>
        </w:rPr>
        <w:t xml:space="preserve">5.1 Billing</w:t>
      </w:r>
    </w:p>
    <w:p>
      <w:pPr>
        <w:spacing w:after="60" w:before="60"/>
      </w:pPr>
      <w:r>
        <w:rPr>
          <w:rFonts w:ascii="Arial" w:cs="Arial" w:eastAsia="Arial" w:hAnsi="Arial"/>
          <w:color w:val="1A1A1A"/>
          <w:sz w:val="22"/>
          <w:szCs w:val="22"/>
        </w:rPr>
        <w:t xml:space="preserve">The School Leadership Membership is billed on a monthly recurring basis at the published rate at the time of enrollment. Your payment method will be charged automatically on the same date each month. By subscribing, you authorize us to charge your payment method on a recurring basis until you cancel.</w:t>
      </w:r>
    </w:p>
    <w:p>
      <w:pPr>
        <w:spacing w:before="60"/>
      </w:pPr>
    </w:p>
    <w:p>
      <w:pPr>
        <w:pStyle w:val="Heading2"/>
        <w:spacing w:after="80" w:before="240"/>
      </w:pPr>
      <w:r>
        <w:rPr>
          <w:rFonts w:ascii="Arial" w:cs="Arial" w:eastAsia="Arial" w:hAnsi="Arial"/>
          <w:b/>
          <w:bCs/>
          <w:color w:val="1F3864"/>
          <w:sz w:val="28"/>
          <w:szCs w:val="28"/>
        </w:rPr>
        <w:t xml:space="preserve">5.2 Price Changes</w:t>
      </w:r>
    </w:p>
    <w:p>
      <w:pPr>
        <w:spacing w:after="60" w:before="60"/>
      </w:pPr>
      <w:r>
        <w:rPr>
          <w:rFonts w:ascii="Arial" w:cs="Arial" w:eastAsia="Arial" w:hAnsi="Arial"/>
          <w:color w:val="1A1A1A"/>
          <w:sz w:val="22"/>
          <w:szCs w:val="22"/>
        </w:rPr>
        <w:t xml:space="preserve">We reserve the right to change the membership price at any time. If we change the membership price, we will provide at least 30 days' advance notice via email to the address associated with your account. Your continued use of the membership after a price change takes effect constitutes acceptance of the new price.</w:t>
      </w:r>
    </w:p>
    <w:p>
      <w:pPr>
        <w:spacing w:before="60"/>
      </w:pPr>
    </w:p>
    <w:p>
      <w:pPr>
        <w:pStyle w:val="Heading2"/>
        <w:spacing w:after="80" w:before="240"/>
      </w:pPr>
      <w:r>
        <w:rPr>
          <w:rFonts w:ascii="Arial" w:cs="Arial" w:eastAsia="Arial" w:hAnsi="Arial"/>
          <w:b/>
          <w:bCs/>
          <w:color w:val="1F3864"/>
          <w:sz w:val="28"/>
          <w:szCs w:val="28"/>
        </w:rPr>
        <w:t xml:space="preserve">5.3 Cancellation</w:t>
      </w:r>
    </w:p>
    <w:p>
      <w:pPr>
        <w:spacing w:after="60" w:before="60"/>
      </w:pPr>
      <w:r>
        <w:rPr>
          <w:rFonts w:ascii="Arial" w:cs="Arial" w:eastAsia="Arial" w:hAnsi="Arial"/>
          <w:color w:val="1A1A1A"/>
          <w:sz w:val="22"/>
          <w:szCs w:val="22"/>
        </w:rPr>
        <w:t xml:space="preserve">You may cancel your membership at any time by logging into your account settings or by contacting us at drpeggybush@gmail.com. Cancellation takes effect at the end of the current billing period. You will retain access to all membership resources through the end of your paid billing period. We do not issue refunds for partial months or unused membership periods.</w:t>
      </w:r>
    </w:p>
    <w:p>
      <w:pPr>
        <w:spacing w:before="60"/>
      </w:pPr>
    </w:p>
    <w:p>
      <w:pPr>
        <w:pStyle w:val="Heading2"/>
        <w:spacing w:after="80" w:before="240"/>
      </w:pPr>
      <w:r>
        <w:rPr>
          <w:rFonts w:ascii="Arial" w:cs="Arial" w:eastAsia="Arial" w:hAnsi="Arial"/>
          <w:b/>
          <w:bCs/>
          <w:color w:val="1F3864"/>
          <w:sz w:val="28"/>
          <w:szCs w:val="28"/>
        </w:rPr>
        <w:t xml:space="preserve">5.4 Free Trials</w:t>
      </w:r>
    </w:p>
    <w:p>
      <w:pPr>
        <w:spacing w:after="60" w:before="60"/>
      </w:pPr>
      <w:r>
        <w:rPr>
          <w:rFonts w:ascii="Arial" w:cs="Arial" w:eastAsia="Arial" w:hAnsi="Arial"/>
          <w:color w:val="1A1A1A"/>
          <w:sz w:val="22"/>
          <w:szCs w:val="22"/>
        </w:rPr>
        <w:t xml:space="preserve">If a free trial is offered, it will be clearly stated at the time of enrollment. Upon expiration of a free trial, your account will automatically convert to a paid subscription unless you cancel before the trial period ends.</w:t>
      </w:r>
    </w:p>
    <w:p>
      <w:pPr>
        <w:spacing w:before="80"/>
      </w:pPr>
    </w:p>
    <w:p>
      <w:pPr>
        <w:pStyle w:val="Heading1"/>
        <w:spacing w:after="120" w:before="320"/>
      </w:pPr>
      <w:r>
        <w:rPr>
          <w:rFonts w:ascii="Arial" w:cs="Arial" w:eastAsia="Arial" w:hAnsi="Arial"/>
          <w:b/>
          <w:bCs/>
          <w:color w:val="1F3864"/>
          <w:sz w:val="36"/>
          <w:szCs w:val="36"/>
        </w:rPr>
        <w:t xml:space="preserve">6. Payment Terms</w:t>
      </w:r>
    </w:p>
    <w:p>
      <w:pPr>
        <w:pBdr>
          <w:bottom w:val="single" w:color="1F3864" w:sz="4" w:space="1"/>
        </w:pBdr>
        <w:spacing w:after="120" w:before="120"/>
      </w:pPr>
    </w:p>
    <w:p>
      <w:pPr>
        <w:spacing w:after="60" w:before="60"/>
      </w:pPr>
      <w:r>
        <w:rPr>
          <w:rFonts w:ascii="Arial" w:cs="Arial" w:eastAsia="Arial" w:hAnsi="Arial"/>
          <w:color w:val="1A1A1A"/>
          <w:sz w:val="22"/>
          <w:szCs w:val="22"/>
        </w:rPr>
        <w:t xml:space="preserve">All prices are listed in U.S. dollars. Payment is processed securely through our payment processor, Stripe. We accept all major credit and debit cards supported by Stripe. By providing your payment information, you represent that you are authorized to use the payment method and authorize us to charge the applicable fees.</w:t>
      </w:r>
    </w:p>
    <w:p>
      <w:pPr>
        <w:spacing w:before="60"/>
      </w:pPr>
    </w:p>
    <w:p>
      <w:pPr>
        <w:spacing w:after="60" w:before="60"/>
      </w:pPr>
      <w:r>
        <w:rPr>
          <w:rFonts w:ascii="Arial" w:cs="Arial" w:eastAsia="Arial" w:hAnsi="Arial"/>
          <w:color w:val="1A1A1A"/>
          <w:sz w:val="22"/>
          <w:szCs w:val="22"/>
        </w:rPr>
        <w:t xml:space="preserve">We are not responsible for any fees charged by your bank or financial institution in connection with your purchase. All applicable taxes, if any, are your responsibility.</w:t>
      </w:r>
    </w:p>
    <w:p>
      <w:pPr>
        <w:spacing w:before="60"/>
      </w:pPr>
    </w:p>
    <w:p>
      <w:pPr>
        <w:pBdr>
          <w:left w:val="single" w:color="1F3864" w:sz="16" w:space="8"/>
        </w:pBdr>
        <w:shd w:fill="EBF4FA" w:val="clear"/>
        <w:spacing w:after="80" w:before="80"/>
      </w:pPr>
      <w:r>
        <w:rPr>
          <w:rFonts w:ascii="Arial" w:cs="Arial" w:eastAsia="Arial" w:hAnsi="Arial"/>
          <w:i/>
          <w:iCs/>
          <w:color w:val="1A1A1A"/>
          <w:sz w:val="22"/>
          <w:szCs w:val="22"/>
        </w:rPr>
        <w:t xml:space="preserve">If a payment fails, we will notify you and may attempt to reprocess the charge. Continued failure to resolve a payment issue may result in suspension or termination of your account access.</w:t>
      </w:r>
    </w:p>
    <w:p>
      <w:pPr>
        <w:spacing w:before="80"/>
      </w:pPr>
    </w:p>
    <w:p>
      <w:pPr>
        <w:pStyle w:val="Heading1"/>
        <w:spacing w:after="120" w:before="320"/>
      </w:pPr>
      <w:r>
        <w:rPr>
          <w:rFonts w:ascii="Arial" w:cs="Arial" w:eastAsia="Arial" w:hAnsi="Arial"/>
          <w:b/>
          <w:bCs/>
          <w:color w:val="1F3864"/>
          <w:sz w:val="36"/>
          <w:szCs w:val="36"/>
        </w:rPr>
        <w:t xml:space="preserve">7. Intellectual Property</w:t>
      </w:r>
    </w:p>
    <w:p>
      <w:pPr>
        <w:pBdr>
          <w:bottom w:val="single" w:color="1F3864" w:sz="4" w:space="1"/>
        </w:pBdr>
        <w:spacing w:after="120" w:before="120"/>
      </w:pPr>
    </w:p>
    <w:p>
      <w:pPr>
        <w:pStyle w:val="Heading2"/>
        <w:spacing w:after="80" w:before="240"/>
      </w:pPr>
      <w:r>
        <w:rPr>
          <w:rFonts w:ascii="Arial" w:cs="Arial" w:eastAsia="Arial" w:hAnsi="Arial"/>
          <w:b/>
          <w:bCs/>
          <w:color w:val="1F3864"/>
          <w:sz w:val="28"/>
          <w:szCs w:val="28"/>
        </w:rPr>
        <w:t xml:space="preserve">7.1 Ownership</w:t>
      </w:r>
    </w:p>
    <w:p>
      <w:pPr>
        <w:spacing w:after="60" w:before="60"/>
      </w:pPr>
      <w:r>
        <w:rPr>
          <w:rFonts w:ascii="Arial" w:cs="Arial" w:eastAsia="Arial" w:hAnsi="Arial"/>
          <w:color w:val="1A1A1A"/>
          <w:sz w:val="22"/>
          <w:szCs w:val="22"/>
        </w:rPr>
        <w:t xml:space="preserve">All content, materials, resources, templates, guides, documents, branding, and intellectual property available through Principal's OS are the exclusive property of Dr. Peggy Bush, Ed.D. and Principal's OS and are protected by applicable copyright, trademark, and intellectual property laws.</w:t>
      </w:r>
    </w:p>
    <w:p>
      <w:pPr>
        <w:spacing w:before="60"/>
      </w:pPr>
    </w:p>
    <w:p>
      <w:pPr>
        <w:pStyle w:val="Heading2"/>
        <w:spacing w:after="80" w:before="240"/>
      </w:pPr>
      <w:r>
        <w:rPr>
          <w:rFonts w:ascii="Arial" w:cs="Arial" w:eastAsia="Arial" w:hAnsi="Arial"/>
          <w:b/>
          <w:bCs/>
          <w:color w:val="1F3864"/>
          <w:sz w:val="28"/>
          <w:szCs w:val="28"/>
        </w:rPr>
        <w:t xml:space="preserve">7.2 License Granted</w:t>
      </w:r>
    </w:p>
    <w:p>
      <w:pPr>
        <w:spacing w:after="60" w:before="60"/>
      </w:pPr>
      <w:r>
        <w:rPr>
          <w:rFonts w:ascii="Arial" w:cs="Arial" w:eastAsia="Arial" w:hAnsi="Arial"/>
          <w:color w:val="1A1A1A"/>
          <w:sz w:val="22"/>
          <w:szCs w:val="22"/>
        </w:rPr>
        <w:t xml:space="preserve">Upon purchase, we grant you a limited, non-exclusive, non-transferable, revocable license to access and use the purchased content for your own personal and professional use as a school leader. This license does not include the right to:</w:t>
      </w:r>
    </w:p>
    <w:p>
      <w:pPr>
        <w:spacing w:before="40"/>
      </w:pPr>
    </w:p>
    <w:p>
      <w:pPr>
        <w:pStyle w:val="ListParagraph"/>
        <w:numPr>
          <w:ilvl w:val="0"/>
          <w:numId w:val="2"/>
        </w:numPr>
        <w:spacing w:after="40" w:before="40"/>
      </w:pPr>
      <w:r>
        <w:rPr>
          <w:rFonts w:ascii="Arial" w:cs="Arial" w:eastAsia="Arial" w:hAnsi="Arial"/>
          <w:b w:val="false"/>
          <w:bCs w:val="false"/>
          <w:color w:val="1A1A1A"/>
          <w:sz w:val="22"/>
          <w:szCs w:val="22"/>
        </w:rPr>
        <w:t xml:space="preserve">Copy, reproduce, or duplicate any content for distribution to others</w:t>
      </w:r>
    </w:p>
    <w:p>
      <w:pPr>
        <w:pStyle w:val="ListParagraph"/>
        <w:numPr>
          <w:ilvl w:val="0"/>
          <w:numId w:val="2"/>
        </w:numPr>
        <w:spacing w:after="40" w:before="40"/>
      </w:pPr>
      <w:r>
        <w:rPr>
          <w:rFonts w:ascii="Arial" w:cs="Arial" w:eastAsia="Arial" w:hAnsi="Arial"/>
          <w:b w:val="false"/>
          <w:bCs w:val="false"/>
          <w:color w:val="1A1A1A"/>
          <w:sz w:val="22"/>
          <w:szCs w:val="22"/>
        </w:rPr>
        <w:t xml:space="preserve">Sell, resell, sublicense, rent, lease, or otherwise commercially exploit any content</w:t>
      </w:r>
    </w:p>
    <w:p>
      <w:pPr>
        <w:pStyle w:val="ListParagraph"/>
        <w:numPr>
          <w:ilvl w:val="0"/>
          <w:numId w:val="2"/>
        </w:numPr>
        <w:spacing w:after="40" w:before="40"/>
      </w:pPr>
      <w:r>
        <w:rPr>
          <w:rFonts w:ascii="Arial" w:cs="Arial" w:eastAsia="Arial" w:hAnsi="Arial"/>
          <w:b w:val="false"/>
          <w:bCs w:val="false"/>
          <w:color w:val="1A1A1A"/>
          <w:sz w:val="22"/>
          <w:szCs w:val="22"/>
        </w:rPr>
        <w:t xml:space="preserve">Share, distribute, or make available purchased content to individuals who have not purchased it</w:t>
      </w:r>
    </w:p>
    <w:p>
      <w:pPr>
        <w:pStyle w:val="ListParagraph"/>
        <w:numPr>
          <w:ilvl w:val="0"/>
          <w:numId w:val="2"/>
        </w:numPr>
        <w:spacing w:after="40" w:before="40"/>
      </w:pPr>
      <w:r>
        <w:rPr>
          <w:rFonts w:ascii="Arial" w:cs="Arial" w:eastAsia="Arial" w:hAnsi="Arial"/>
          <w:b w:val="false"/>
          <w:bCs w:val="false"/>
          <w:color w:val="1A1A1A"/>
          <w:sz w:val="22"/>
          <w:szCs w:val="22"/>
        </w:rPr>
        <w:t xml:space="preserve">Modify content to create derivative works for commercial distribution</w:t>
      </w:r>
    </w:p>
    <w:p>
      <w:pPr>
        <w:pStyle w:val="ListParagraph"/>
        <w:numPr>
          <w:ilvl w:val="0"/>
          <w:numId w:val="2"/>
        </w:numPr>
        <w:spacing w:after="40" w:before="40"/>
      </w:pPr>
      <w:r>
        <w:rPr>
          <w:rFonts w:ascii="Arial" w:cs="Arial" w:eastAsia="Arial" w:hAnsi="Arial"/>
          <w:b w:val="false"/>
          <w:bCs w:val="false"/>
          <w:color w:val="1A1A1A"/>
          <w:sz w:val="22"/>
          <w:szCs w:val="22"/>
        </w:rPr>
        <w:t xml:space="preserve">Use content to develop competing products or services</w:t>
      </w:r>
    </w:p>
    <w:p>
      <w:pPr>
        <w:pStyle w:val="ListParagraph"/>
        <w:numPr>
          <w:ilvl w:val="0"/>
          <w:numId w:val="2"/>
        </w:numPr>
        <w:spacing w:after="40" w:before="40"/>
      </w:pPr>
      <w:r>
        <w:rPr>
          <w:rFonts w:ascii="Arial" w:cs="Arial" w:eastAsia="Arial" w:hAnsi="Arial"/>
          <w:b w:val="false"/>
          <w:bCs w:val="false"/>
          <w:color w:val="1A1A1A"/>
          <w:sz w:val="22"/>
          <w:szCs w:val="22"/>
        </w:rPr>
        <w:t xml:space="preserve">Remove, alter, or obscure any copyright, trademark, or proprietary notices</w:t>
      </w:r>
    </w:p>
    <w:p>
      <w:pPr>
        <w:pStyle w:val="ListParagraph"/>
        <w:numPr>
          <w:ilvl w:val="0"/>
          <w:numId w:val="2"/>
        </w:numPr>
        <w:spacing w:after="40" w:before="40"/>
      </w:pPr>
      <w:r>
        <w:rPr>
          <w:rFonts w:ascii="Arial" w:cs="Arial" w:eastAsia="Arial" w:hAnsi="Arial"/>
          <w:b w:val="false"/>
          <w:bCs w:val="false"/>
          <w:color w:val="1A1A1A"/>
          <w:sz w:val="22"/>
          <w:szCs w:val="22"/>
        </w:rPr>
        <w:t xml:space="preserve">Claim authorship or ownership of any Principal's OS content</w:t>
      </w:r>
    </w:p>
    <w:p>
      <w:pPr>
        <w:spacing w:before="60"/>
      </w:pPr>
    </w:p>
    <w:p>
      <w:pPr>
        <w:pStyle w:val="Heading2"/>
        <w:spacing w:after="80" w:before="240"/>
      </w:pPr>
      <w:r>
        <w:rPr>
          <w:rFonts w:ascii="Arial" w:cs="Arial" w:eastAsia="Arial" w:hAnsi="Arial"/>
          <w:b/>
          <w:bCs/>
          <w:color w:val="1F3864"/>
          <w:sz w:val="28"/>
          <w:szCs w:val="28"/>
        </w:rPr>
        <w:t xml:space="preserve">7.3 Feedback and Submissions</w:t>
      </w:r>
    </w:p>
    <w:p>
      <w:pPr>
        <w:spacing w:after="60" w:before="60"/>
      </w:pPr>
      <w:r>
        <w:rPr>
          <w:rFonts w:ascii="Arial" w:cs="Arial" w:eastAsia="Arial" w:hAnsi="Arial"/>
          <w:color w:val="1A1A1A"/>
          <w:sz w:val="22"/>
          <w:szCs w:val="22"/>
        </w:rPr>
        <w:t xml:space="preserve">If you provide feedback, suggestions, or ideas about our products or services, you grant us a non-exclusive, royalty-free, perpetual license to use that feedback for any purpose without compensation or attribution to you.</w:t>
      </w:r>
    </w:p>
    <w:p>
      <w:pPr>
        <w:spacing w:before="80"/>
      </w:pPr>
    </w:p>
    <w:p>
      <w:pPr>
        <w:pStyle w:val="Heading1"/>
        <w:spacing w:after="120" w:before="320"/>
      </w:pPr>
      <w:r>
        <w:rPr>
          <w:rFonts w:ascii="Arial" w:cs="Arial" w:eastAsia="Arial" w:hAnsi="Arial"/>
          <w:b/>
          <w:bCs/>
          <w:color w:val="1F3864"/>
          <w:sz w:val="36"/>
          <w:szCs w:val="36"/>
        </w:rPr>
        <w:t xml:space="preserve">8. Prohibited Conduct</w:t>
      </w:r>
    </w:p>
    <w:p>
      <w:pPr>
        <w:pBdr>
          <w:bottom w:val="single" w:color="1F3864" w:sz="4" w:space="1"/>
        </w:pBdr>
        <w:spacing w:after="120" w:before="120"/>
      </w:pPr>
    </w:p>
    <w:p>
      <w:pPr>
        <w:spacing w:after="60" w:before="60"/>
      </w:pPr>
      <w:r>
        <w:rPr>
          <w:rFonts w:ascii="Arial" w:cs="Arial" w:eastAsia="Arial" w:hAnsi="Arial"/>
          <w:color w:val="1A1A1A"/>
          <w:sz w:val="22"/>
          <w:szCs w:val="22"/>
        </w:rPr>
        <w:t xml:space="preserve">By using our platform, you agree that you will not:</w:t>
      </w:r>
    </w:p>
    <w:p>
      <w:pPr>
        <w:spacing w:before="40"/>
      </w:pPr>
    </w:p>
    <w:p>
      <w:pPr>
        <w:pStyle w:val="ListParagraph"/>
        <w:numPr>
          <w:ilvl w:val="0"/>
          <w:numId w:val="2"/>
        </w:numPr>
        <w:spacing w:after="40" w:before="40"/>
      </w:pPr>
      <w:r>
        <w:rPr>
          <w:rFonts w:ascii="Arial" w:cs="Arial" w:eastAsia="Arial" w:hAnsi="Arial"/>
          <w:b w:val="false"/>
          <w:bCs w:val="false"/>
          <w:color w:val="1A1A1A"/>
          <w:sz w:val="22"/>
          <w:szCs w:val="22"/>
        </w:rPr>
        <w:t xml:space="preserve">Use our products or services for any unlawful purpose or in violation of any applicable laws</w:t>
      </w:r>
    </w:p>
    <w:p>
      <w:pPr>
        <w:pStyle w:val="ListParagraph"/>
        <w:numPr>
          <w:ilvl w:val="0"/>
          <w:numId w:val="2"/>
        </w:numPr>
        <w:spacing w:after="40" w:before="40"/>
      </w:pPr>
      <w:r>
        <w:rPr>
          <w:rFonts w:ascii="Arial" w:cs="Arial" w:eastAsia="Arial" w:hAnsi="Arial"/>
          <w:b w:val="false"/>
          <w:bCs w:val="false"/>
          <w:color w:val="1A1A1A"/>
          <w:sz w:val="22"/>
          <w:szCs w:val="22"/>
        </w:rPr>
        <w:t xml:space="preserve">Attempt to gain unauthorized access to our systems, other user accounts, or related networks</w:t>
      </w:r>
    </w:p>
    <w:p>
      <w:pPr>
        <w:pStyle w:val="ListParagraph"/>
        <w:numPr>
          <w:ilvl w:val="0"/>
          <w:numId w:val="2"/>
        </w:numPr>
        <w:spacing w:after="40" w:before="40"/>
      </w:pPr>
      <w:r>
        <w:rPr>
          <w:rFonts w:ascii="Arial" w:cs="Arial" w:eastAsia="Arial" w:hAnsi="Arial"/>
          <w:b w:val="false"/>
          <w:bCs w:val="false"/>
          <w:color w:val="1A1A1A"/>
          <w:sz w:val="22"/>
          <w:szCs w:val="22"/>
        </w:rPr>
        <w:t xml:space="preserve">Use automated tools, bots, or scraping technology to access or collect content from our platform</w:t>
      </w:r>
    </w:p>
    <w:p>
      <w:pPr>
        <w:pStyle w:val="ListParagraph"/>
        <w:numPr>
          <w:ilvl w:val="0"/>
          <w:numId w:val="2"/>
        </w:numPr>
        <w:spacing w:after="40" w:before="40"/>
      </w:pPr>
      <w:r>
        <w:rPr>
          <w:rFonts w:ascii="Arial" w:cs="Arial" w:eastAsia="Arial" w:hAnsi="Arial"/>
          <w:b w:val="false"/>
          <w:bCs w:val="false"/>
          <w:color w:val="1A1A1A"/>
          <w:sz w:val="22"/>
          <w:szCs w:val="22"/>
        </w:rPr>
        <w:t xml:space="preserve">Engage in any conduct that restricts or inhibits any other user's use or enjoyment of our services</w:t>
      </w:r>
    </w:p>
    <w:p>
      <w:pPr>
        <w:pStyle w:val="ListParagraph"/>
        <w:numPr>
          <w:ilvl w:val="0"/>
          <w:numId w:val="2"/>
        </w:numPr>
        <w:spacing w:after="40" w:before="40"/>
      </w:pPr>
      <w:r>
        <w:rPr>
          <w:rFonts w:ascii="Arial" w:cs="Arial" w:eastAsia="Arial" w:hAnsi="Arial"/>
          <w:b w:val="false"/>
          <w:bCs w:val="false"/>
          <w:color w:val="1A1A1A"/>
          <w:sz w:val="22"/>
          <w:szCs w:val="22"/>
        </w:rPr>
        <w:t xml:space="preserve">Impersonate Dr. Peggy Bush, Ed.D., Principal's OS, or any other person or entity</w:t>
      </w:r>
    </w:p>
    <w:p>
      <w:pPr>
        <w:pStyle w:val="ListParagraph"/>
        <w:numPr>
          <w:ilvl w:val="0"/>
          <w:numId w:val="2"/>
        </w:numPr>
        <w:spacing w:after="40" w:before="40"/>
      </w:pPr>
      <w:r>
        <w:rPr>
          <w:rFonts w:ascii="Arial" w:cs="Arial" w:eastAsia="Arial" w:hAnsi="Arial"/>
          <w:b w:val="false"/>
          <w:bCs w:val="false"/>
          <w:color w:val="1A1A1A"/>
          <w:sz w:val="22"/>
          <w:szCs w:val="22"/>
        </w:rPr>
        <w:t xml:space="preserve">Upload or transmit viruses, malware, or other malicious code</w:t>
      </w:r>
    </w:p>
    <w:p>
      <w:pPr>
        <w:pStyle w:val="ListParagraph"/>
        <w:numPr>
          <w:ilvl w:val="0"/>
          <w:numId w:val="2"/>
        </w:numPr>
        <w:spacing w:after="40" w:before="40"/>
      </w:pPr>
      <w:r>
        <w:rPr>
          <w:rFonts w:ascii="Arial" w:cs="Arial" w:eastAsia="Arial" w:hAnsi="Arial"/>
          <w:b w:val="false"/>
          <w:bCs w:val="false"/>
          <w:color w:val="1A1A1A"/>
          <w:sz w:val="22"/>
          <w:szCs w:val="22"/>
        </w:rPr>
        <w:t xml:space="preserve">Use our platform to send unsolicited communications or spam</w:t>
      </w:r>
    </w:p>
    <w:p>
      <w:pPr>
        <w:pStyle w:val="ListParagraph"/>
        <w:numPr>
          <w:ilvl w:val="0"/>
          <w:numId w:val="2"/>
        </w:numPr>
        <w:spacing w:after="40" w:before="40"/>
      </w:pPr>
      <w:r>
        <w:rPr>
          <w:rFonts w:ascii="Arial" w:cs="Arial" w:eastAsia="Arial" w:hAnsi="Arial"/>
          <w:b w:val="false"/>
          <w:bCs w:val="false"/>
          <w:color w:val="1A1A1A"/>
          <w:sz w:val="22"/>
          <w:szCs w:val="22"/>
        </w:rPr>
        <w:t xml:space="preserve">Engage in any conduct that disparages, defames, or harms the reputation of Principal's OS</w:t>
      </w:r>
    </w:p>
    <w:p>
      <w:pPr>
        <w:pStyle w:val="ListParagraph"/>
        <w:numPr>
          <w:ilvl w:val="0"/>
          <w:numId w:val="2"/>
        </w:numPr>
        <w:spacing w:after="40" w:before="40"/>
      </w:pPr>
      <w:r>
        <w:rPr>
          <w:rFonts w:ascii="Arial" w:cs="Arial" w:eastAsia="Arial" w:hAnsi="Arial"/>
          <w:b w:val="false"/>
          <w:bCs w:val="false"/>
          <w:color w:val="1A1A1A"/>
          <w:sz w:val="22"/>
          <w:szCs w:val="22"/>
        </w:rPr>
        <w:t xml:space="preserve">Circumvent, disable, or interfere with any security-related features of our platform</w:t>
      </w:r>
    </w:p>
    <w:p>
      <w:pPr>
        <w:spacing w:before="80"/>
      </w:pPr>
    </w:p>
    <w:p>
      <w:pPr>
        <w:pStyle w:val="Heading1"/>
        <w:spacing w:after="120" w:before="320"/>
      </w:pPr>
      <w:r>
        <w:rPr>
          <w:rFonts w:ascii="Arial" w:cs="Arial" w:eastAsia="Arial" w:hAnsi="Arial"/>
          <w:b/>
          <w:bCs/>
          <w:color w:val="1F3864"/>
          <w:sz w:val="36"/>
          <w:szCs w:val="36"/>
        </w:rPr>
        <w:t xml:space="preserve">9. Disclaimers and Limitation of Liability</w:t>
      </w:r>
    </w:p>
    <w:p>
      <w:pPr>
        <w:pBdr>
          <w:bottom w:val="single" w:color="1F3864" w:sz="4" w:space="1"/>
        </w:pBdr>
        <w:spacing w:after="120" w:before="120"/>
      </w:pPr>
    </w:p>
    <w:p>
      <w:pPr>
        <w:pStyle w:val="Heading2"/>
        <w:spacing w:after="80" w:before="240"/>
      </w:pPr>
      <w:r>
        <w:rPr>
          <w:rFonts w:ascii="Arial" w:cs="Arial" w:eastAsia="Arial" w:hAnsi="Arial"/>
          <w:b/>
          <w:bCs/>
          <w:color w:val="1F3864"/>
          <w:sz w:val="28"/>
          <w:szCs w:val="28"/>
        </w:rPr>
        <w:t xml:space="preserve">9.1 No Professional Advice</w:t>
      </w:r>
    </w:p>
    <w:p>
      <w:pPr>
        <w:spacing w:after="60" w:before="60"/>
      </w:pPr>
      <w:r>
        <w:rPr>
          <w:rFonts w:ascii="Arial" w:cs="Arial" w:eastAsia="Arial" w:hAnsi="Arial"/>
          <w:color w:val="1A1A1A"/>
          <w:sz w:val="22"/>
          <w:szCs w:val="22"/>
        </w:rPr>
        <w:t xml:space="preserve">The content provided through Principal's OS is for educational and informational purposes only. It is based on the professional experience and knowledge of Dr. Peggy Bush, Ed.D., but does not constitute legal, financial, HR, or other professional advice. You should consult qualified professionals before making decisions based on any content purchased from us.</w:t>
      </w:r>
    </w:p>
    <w:p>
      <w:pPr>
        <w:spacing w:before="60"/>
      </w:pPr>
    </w:p>
    <w:p>
      <w:pPr>
        <w:pStyle w:val="Heading2"/>
        <w:spacing w:after="80" w:before="240"/>
      </w:pPr>
      <w:r>
        <w:rPr>
          <w:rFonts w:ascii="Arial" w:cs="Arial" w:eastAsia="Arial" w:hAnsi="Arial"/>
          <w:b/>
          <w:bCs/>
          <w:color w:val="1F3864"/>
          <w:sz w:val="28"/>
          <w:szCs w:val="28"/>
        </w:rPr>
        <w:t xml:space="preserve">9.2 No Guarantee of Results</w:t>
      </w:r>
    </w:p>
    <w:p>
      <w:pPr>
        <w:spacing w:after="60" w:before="60"/>
      </w:pPr>
      <w:r>
        <w:rPr>
          <w:rFonts w:ascii="Arial" w:cs="Arial" w:eastAsia="Arial" w:hAnsi="Arial"/>
          <w:color w:val="1A1A1A"/>
          <w:sz w:val="22"/>
          <w:szCs w:val="22"/>
        </w:rPr>
        <w:t xml:space="preserve">We make no guarantees, representations, or warranties regarding the outcomes or results you may achieve from using our products. Individual results will vary based on factors including your school context, district policies, leadership experience, and implementation fidelity.</w:t>
      </w:r>
    </w:p>
    <w:p>
      <w:pPr>
        <w:spacing w:before="60"/>
      </w:pPr>
    </w:p>
    <w:p>
      <w:pPr>
        <w:pStyle w:val="Heading2"/>
        <w:spacing w:after="80" w:before="240"/>
      </w:pPr>
      <w:r>
        <w:rPr>
          <w:rFonts w:ascii="Arial" w:cs="Arial" w:eastAsia="Arial" w:hAnsi="Arial"/>
          <w:b/>
          <w:bCs/>
          <w:color w:val="1F3864"/>
          <w:sz w:val="28"/>
          <w:szCs w:val="28"/>
        </w:rPr>
        <w:t xml:space="preserve">9.3 Disclaimer of Warranties</w:t>
      </w:r>
    </w:p>
    <w:p>
      <w:pPr>
        <w:spacing w:after="60" w:before="60"/>
      </w:pPr>
      <w:r>
        <w:rPr>
          <w:rFonts w:ascii="Arial" w:cs="Arial" w:eastAsia="Arial" w:hAnsi="Arial"/>
          <w:color w:val="1A1A1A"/>
          <w:sz w:val="22"/>
          <w:szCs w:val="22"/>
        </w:rPr>
        <w:t xml:space="preserve">Our products and services are provided on an 'as is' and 'as available' basis without warranties of any kind, either express or implied, including but not limited to warranties of merchantability, fitness for a particular purpose, or non-infringement.</w:t>
      </w:r>
    </w:p>
    <w:p>
      <w:pPr>
        <w:spacing w:before="60"/>
      </w:pPr>
    </w:p>
    <w:p>
      <w:pPr>
        <w:pStyle w:val="Heading2"/>
        <w:spacing w:after="80" w:before="240"/>
      </w:pPr>
      <w:r>
        <w:rPr>
          <w:rFonts w:ascii="Arial" w:cs="Arial" w:eastAsia="Arial" w:hAnsi="Arial"/>
          <w:b/>
          <w:bCs/>
          <w:color w:val="1F3864"/>
          <w:sz w:val="28"/>
          <w:szCs w:val="28"/>
        </w:rPr>
        <w:t xml:space="preserve">9.4 Limitation of Liability</w:t>
      </w:r>
    </w:p>
    <w:p>
      <w:pPr>
        <w:spacing w:after="60" w:before="60"/>
      </w:pPr>
      <w:r>
        <w:rPr>
          <w:rFonts w:ascii="Arial" w:cs="Arial" w:eastAsia="Arial" w:hAnsi="Arial"/>
          <w:color w:val="1A1A1A"/>
          <w:sz w:val="22"/>
          <w:szCs w:val="22"/>
        </w:rPr>
        <w:t xml:space="preserve">To the fullest extent permitted by applicable law, Dr. Peggy Bush, Ed.D. and Principal's OS shall not be liable for any indirect, incidental, special, consequential, or punitive damages arising from your use of or inability to use our products or services, even if we have been advised of the possibility of such damages. Our total liability to you for any claim arising from these Terms shall not exceed the amount you paid for the specific product or service giving rise to the claim.</w:t>
      </w:r>
    </w:p>
    <w:p>
      <w:pPr>
        <w:spacing w:before="80"/>
      </w:pPr>
    </w:p>
    <w:p>
      <w:pPr>
        <w:pStyle w:val="Heading1"/>
        <w:spacing w:after="120" w:before="320"/>
      </w:pPr>
      <w:r>
        <w:rPr>
          <w:rFonts w:ascii="Arial" w:cs="Arial" w:eastAsia="Arial" w:hAnsi="Arial"/>
          <w:b/>
          <w:bCs/>
          <w:color w:val="1F3864"/>
          <w:sz w:val="36"/>
          <w:szCs w:val="36"/>
        </w:rPr>
        <w:t xml:space="preserve">10. Indemnification</w:t>
      </w:r>
    </w:p>
    <w:p>
      <w:pPr>
        <w:pBdr>
          <w:bottom w:val="single" w:color="1F3864" w:sz="4" w:space="1"/>
        </w:pBdr>
        <w:spacing w:after="120" w:before="120"/>
      </w:pPr>
    </w:p>
    <w:p>
      <w:pPr>
        <w:spacing w:after="60" w:before="60"/>
      </w:pPr>
      <w:r>
        <w:rPr>
          <w:rFonts w:ascii="Arial" w:cs="Arial" w:eastAsia="Arial" w:hAnsi="Arial"/>
          <w:color w:val="1A1A1A"/>
          <w:sz w:val="22"/>
          <w:szCs w:val="22"/>
        </w:rPr>
        <w:t xml:space="preserve">You agree to indemnify, defend, and hold harmless Dr. Peggy Bush, Ed.D., Principal's OS, and any affiliated persons from and against any claims, liabilities, damages, losses, costs, and expenses (including reasonable attorneys' fees) arising out of or related to your use of our products, your violation of these Terms, or your violation of any rights of a third party.</w:t>
      </w:r>
    </w:p>
    <w:p>
      <w:pPr>
        <w:spacing w:before="80"/>
      </w:pPr>
    </w:p>
    <w:p>
      <w:pPr>
        <w:pStyle w:val="Heading1"/>
        <w:spacing w:after="120" w:before="320"/>
      </w:pPr>
      <w:r>
        <w:rPr>
          <w:rFonts w:ascii="Arial" w:cs="Arial" w:eastAsia="Arial" w:hAnsi="Arial"/>
          <w:b/>
          <w:bCs/>
          <w:color w:val="1F3864"/>
          <w:sz w:val="36"/>
          <w:szCs w:val="36"/>
        </w:rPr>
        <w:t xml:space="preserve">11. Privacy</w:t>
      </w:r>
    </w:p>
    <w:p>
      <w:pPr>
        <w:pBdr>
          <w:bottom w:val="single" w:color="1F3864" w:sz="4" w:space="1"/>
        </w:pBdr>
        <w:spacing w:after="120" w:before="120"/>
      </w:pPr>
    </w:p>
    <w:p>
      <w:pPr>
        <w:spacing w:after="60" w:before="60"/>
      </w:pPr>
      <w:r>
        <w:rPr>
          <w:rFonts w:ascii="Arial" w:cs="Arial" w:eastAsia="Arial" w:hAnsi="Arial"/>
          <w:color w:val="1A1A1A"/>
          <w:sz w:val="22"/>
          <w:szCs w:val="22"/>
        </w:rPr>
        <w:t xml:space="preserve">Your use of our platform is also governed by our Privacy Policy, which is incorporated into these Terms by reference. By using our services, you consent to the collection and use of your information as described in our Privacy Policy. We take the privacy of our customers seriously and do not sell your personal information to third parties.</w:t>
      </w:r>
    </w:p>
    <w:p>
      <w:pPr>
        <w:spacing w:before="80"/>
      </w:pPr>
    </w:p>
    <w:p>
      <w:pPr>
        <w:pStyle w:val="Heading1"/>
        <w:spacing w:after="120" w:before="320"/>
      </w:pPr>
      <w:r>
        <w:rPr>
          <w:rFonts w:ascii="Arial" w:cs="Arial" w:eastAsia="Arial" w:hAnsi="Arial"/>
          <w:b/>
          <w:bCs/>
          <w:color w:val="1F3864"/>
          <w:sz w:val="36"/>
          <w:szCs w:val="36"/>
        </w:rPr>
        <w:t xml:space="preserve">12. Third-Party Services</w:t>
      </w:r>
    </w:p>
    <w:p>
      <w:pPr>
        <w:pBdr>
          <w:bottom w:val="single" w:color="1F3864" w:sz="4" w:space="1"/>
        </w:pBdr>
        <w:spacing w:after="120" w:before="120"/>
      </w:pPr>
    </w:p>
    <w:p>
      <w:pPr>
        <w:spacing w:after="60" w:before="60"/>
      </w:pPr>
      <w:r>
        <w:rPr>
          <w:rFonts w:ascii="Arial" w:cs="Arial" w:eastAsia="Arial" w:hAnsi="Arial"/>
          <w:color w:val="1A1A1A"/>
          <w:sz w:val="22"/>
          <w:szCs w:val="22"/>
        </w:rPr>
        <w:t xml:space="preserve">Our platform uses third-party services including Stripe for payment processing and Crevio for our storefront and delivery platform. Your use of these third-party services is subject to their respective terms of service and privacy policies. We are not responsible for the practices of third-party service providers.</w:t>
      </w:r>
    </w:p>
    <w:p>
      <w:pPr>
        <w:spacing w:before="80"/>
      </w:pPr>
    </w:p>
    <w:p>
      <w:pPr>
        <w:pStyle w:val="Heading1"/>
        <w:spacing w:after="120" w:before="320"/>
      </w:pPr>
      <w:r>
        <w:rPr>
          <w:rFonts w:ascii="Arial" w:cs="Arial" w:eastAsia="Arial" w:hAnsi="Arial"/>
          <w:b/>
          <w:bCs/>
          <w:color w:val="1F3864"/>
          <w:sz w:val="36"/>
          <w:szCs w:val="36"/>
        </w:rPr>
        <w:t xml:space="preserve">13. Modifications to Terms</w:t>
      </w:r>
    </w:p>
    <w:p>
      <w:pPr>
        <w:pBdr>
          <w:bottom w:val="single" w:color="1F3864" w:sz="4" w:space="1"/>
        </w:pBdr>
        <w:spacing w:after="120" w:before="120"/>
      </w:pPr>
    </w:p>
    <w:p>
      <w:pPr>
        <w:spacing w:after="60" w:before="60"/>
      </w:pPr>
      <w:r>
        <w:rPr>
          <w:rFonts w:ascii="Arial" w:cs="Arial" w:eastAsia="Arial" w:hAnsi="Arial"/>
          <w:color w:val="1A1A1A"/>
          <w:sz w:val="22"/>
          <w:szCs w:val="22"/>
        </w:rPr>
        <w:t xml:space="preserve">We reserve the right to modify these Terms at any time. When we make material changes, we will update the 'Last Updated' date at the top of this document and notify active subscribers via email. Your continued use of our products or services after any modification constitutes acceptance of the revised Terms.</w:t>
      </w:r>
    </w:p>
    <w:p>
      <w:pPr>
        <w:spacing w:before="60"/>
      </w:pPr>
    </w:p>
    <w:p>
      <w:pPr>
        <w:spacing w:after="60" w:before="60"/>
      </w:pPr>
      <w:r>
        <w:rPr>
          <w:rFonts w:ascii="Arial" w:cs="Arial" w:eastAsia="Arial" w:hAnsi="Arial"/>
          <w:color w:val="1A1A1A"/>
          <w:sz w:val="22"/>
          <w:szCs w:val="22"/>
        </w:rPr>
        <w:t xml:space="preserve">We encourage you to review these Terms periodically. If you do not agree to the updated Terms, you must discontinue use of our services.</w:t>
      </w:r>
    </w:p>
    <w:p>
      <w:pPr>
        <w:spacing w:before="80"/>
      </w:pPr>
    </w:p>
    <w:p>
      <w:pPr>
        <w:pStyle w:val="Heading1"/>
        <w:spacing w:after="120" w:before="320"/>
      </w:pPr>
      <w:r>
        <w:rPr>
          <w:rFonts w:ascii="Arial" w:cs="Arial" w:eastAsia="Arial" w:hAnsi="Arial"/>
          <w:b/>
          <w:bCs/>
          <w:color w:val="1F3864"/>
          <w:sz w:val="36"/>
          <w:szCs w:val="36"/>
        </w:rPr>
        <w:t xml:space="preserve">14. Termination</w:t>
      </w:r>
    </w:p>
    <w:p>
      <w:pPr>
        <w:pBdr>
          <w:bottom w:val="single" w:color="1F3864" w:sz="4" w:space="1"/>
        </w:pBdr>
        <w:spacing w:after="120" w:before="120"/>
      </w:pPr>
    </w:p>
    <w:p>
      <w:pPr>
        <w:spacing w:after="60" w:before="60"/>
      </w:pPr>
      <w:r>
        <w:rPr>
          <w:rFonts w:ascii="Arial" w:cs="Arial" w:eastAsia="Arial" w:hAnsi="Arial"/>
          <w:color w:val="1A1A1A"/>
          <w:sz w:val="22"/>
          <w:szCs w:val="22"/>
        </w:rPr>
        <w:t xml:space="preserve">We reserve the right to suspend or terminate your account and access to our products and services at any time, with or without notice, if we determine that you have violated these Terms, engaged in fraudulent activity, or if your continued access poses a risk to our platform or other users.</w:t>
      </w:r>
    </w:p>
    <w:p>
      <w:pPr>
        <w:spacing w:before="60"/>
      </w:pPr>
    </w:p>
    <w:p>
      <w:pPr>
        <w:spacing w:after="60" w:before="60"/>
      </w:pPr>
      <w:r>
        <w:rPr>
          <w:rFonts w:ascii="Arial" w:cs="Arial" w:eastAsia="Arial" w:hAnsi="Arial"/>
          <w:color w:val="1A1A1A"/>
          <w:sz w:val="22"/>
          <w:szCs w:val="22"/>
        </w:rPr>
        <w:t xml:space="preserve">Upon termination for cause, you will not be entitled to a refund of any amounts paid. You may also terminate your account at any time by contacting us at drpeggybush@gmail.com.</w:t>
      </w:r>
    </w:p>
    <w:p>
      <w:pPr>
        <w:spacing w:before="80"/>
      </w:pPr>
    </w:p>
    <w:p>
      <w:pPr>
        <w:pStyle w:val="Heading1"/>
        <w:spacing w:after="120" w:before="320"/>
      </w:pPr>
      <w:r>
        <w:rPr>
          <w:rFonts w:ascii="Arial" w:cs="Arial" w:eastAsia="Arial" w:hAnsi="Arial"/>
          <w:b/>
          <w:bCs/>
          <w:color w:val="1F3864"/>
          <w:sz w:val="36"/>
          <w:szCs w:val="36"/>
        </w:rPr>
        <w:t xml:space="preserve">15. Dispute Resolution</w:t>
      </w:r>
    </w:p>
    <w:p>
      <w:pPr>
        <w:pBdr>
          <w:bottom w:val="single" w:color="1F3864" w:sz="4" w:space="1"/>
        </w:pBdr>
        <w:spacing w:after="120" w:before="120"/>
      </w:pPr>
    </w:p>
    <w:p>
      <w:pPr>
        <w:spacing w:after="60" w:before="60"/>
      </w:pPr>
      <w:r>
        <w:rPr>
          <w:rFonts w:ascii="Arial" w:cs="Arial" w:eastAsia="Arial" w:hAnsi="Arial"/>
          <w:color w:val="1A1A1A"/>
          <w:sz w:val="22"/>
          <w:szCs w:val="22"/>
        </w:rPr>
        <w:t xml:space="preserve">In the event of any dispute arising out of or relating to these Terms or your use of our products, you agree to first contact us at drpeggybush@gmail.com to attempt to resolve the matter informally. We will make good-faith efforts to resolve disputes within 30 days of written notice.</w:t>
      </w:r>
    </w:p>
    <w:p>
      <w:pPr>
        <w:spacing w:before="60"/>
      </w:pPr>
    </w:p>
    <w:p>
      <w:pPr>
        <w:spacing w:after="60" w:before="60"/>
      </w:pPr>
      <w:r>
        <w:rPr>
          <w:rFonts w:ascii="Arial" w:cs="Arial" w:eastAsia="Arial" w:hAnsi="Arial"/>
          <w:color w:val="1A1A1A"/>
          <w:sz w:val="22"/>
          <w:szCs w:val="22"/>
        </w:rPr>
        <w:t xml:space="preserve">If informal resolution is unsuccessful, any dispute shall be resolved through binding arbitration in accordance with the rules of the American Arbitration Association, conducted in the state in which Dr. Peggy Bush, Ed.D. is domiciled, unless prohibited by law. You waive any right to participate in a class action lawsuit or class-wide arbitration against Principal's OS.</w:t>
      </w:r>
    </w:p>
    <w:p>
      <w:pPr>
        <w:spacing w:before="80"/>
      </w:pPr>
    </w:p>
    <w:p>
      <w:pPr>
        <w:pStyle w:val="Heading1"/>
        <w:spacing w:after="120" w:before="320"/>
      </w:pPr>
      <w:r>
        <w:rPr>
          <w:rFonts w:ascii="Arial" w:cs="Arial" w:eastAsia="Arial" w:hAnsi="Arial"/>
          <w:b/>
          <w:bCs/>
          <w:color w:val="1F3864"/>
          <w:sz w:val="36"/>
          <w:szCs w:val="36"/>
        </w:rPr>
        <w:t xml:space="preserve">16. Governing Law</w:t>
      </w:r>
    </w:p>
    <w:p>
      <w:pPr>
        <w:pBdr>
          <w:bottom w:val="single" w:color="1F3864" w:sz="4" w:space="1"/>
        </w:pBdr>
        <w:spacing w:after="120" w:before="120"/>
      </w:pPr>
    </w:p>
    <w:p>
      <w:pPr>
        <w:spacing w:after="60" w:before="60"/>
      </w:pPr>
      <w:r>
        <w:rPr>
          <w:rFonts w:ascii="Arial" w:cs="Arial" w:eastAsia="Arial" w:hAnsi="Arial"/>
          <w:color w:val="1A1A1A"/>
          <w:sz w:val="22"/>
          <w:szCs w:val="22"/>
        </w:rPr>
        <w:t xml:space="preserve">These Terms shall be governed by and construed in accordance with the laws of the United States and the state in which Dr. Peggy Bush, Ed.D. is domiciled, without regard to conflict of law provisions. Any legal action not subject to arbitration shall be brought exclusively in the courts of that state.</w:t>
      </w:r>
    </w:p>
    <w:p>
      <w:pPr>
        <w:spacing w:before="80"/>
      </w:pPr>
    </w:p>
    <w:p>
      <w:pPr>
        <w:pStyle w:val="Heading1"/>
        <w:spacing w:after="120" w:before="320"/>
      </w:pPr>
      <w:r>
        <w:rPr>
          <w:rFonts w:ascii="Arial" w:cs="Arial" w:eastAsia="Arial" w:hAnsi="Arial"/>
          <w:b/>
          <w:bCs/>
          <w:color w:val="1F3864"/>
          <w:sz w:val="36"/>
          <w:szCs w:val="36"/>
        </w:rPr>
        <w:t xml:space="preserve">17. Severability and Entire Agreement</w:t>
      </w:r>
    </w:p>
    <w:p>
      <w:pPr>
        <w:pBdr>
          <w:bottom w:val="single" w:color="1F3864" w:sz="4" w:space="1"/>
        </w:pBdr>
        <w:spacing w:after="120" w:before="120"/>
      </w:pPr>
    </w:p>
    <w:p>
      <w:pPr>
        <w:spacing w:after="60" w:before="60"/>
      </w:pPr>
      <w:r>
        <w:rPr>
          <w:rFonts w:ascii="Arial" w:cs="Arial" w:eastAsia="Arial" w:hAnsi="Arial"/>
          <w:color w:val="1A1A1A"/>
          <w:sz w:val="22"/>
          <w:szCs w:val="22"/>
        </w:rPr>
        <w:t xml:space="preserve">If any provision of these Terms is found to be invalid or unenforceable by a court of competent jurisdiction, the remaining provisions shall continue in full force and effect. These Terms, together with our No Refund Policy and Privacy Policy, constitute the entire agreement between you and Principal's OS with respect to your use of our products and services, and supersede all prior agreements and understandings.</w:t>
      </w:r>
    </w:p>
    <w:p>
      <w:pPr>
        <w:spacing w:before="80"/>
      </w:pPr>
    </w:p>
    <w:p>
      <w:pPr>
        <w:pStyle w:val="Heading1"/>
        <w:spacing w:after="120" w:before="320"/>
      </w:pPr>
      <w:r>
        <w:rPr>
          <w:rFonts w:ascii="Arial" w:cs="Arial" w:eastAsia="Arial" w:hAnsi="Arial"/>
          <w:b/>
          <w:bCs/>
          <w:color w:val="1F3864"/>
          <w:sz w:val="36"/>
          <w:szCs w:val="36"/>
        </w:rPr>
        <w:t xml:space="preserve">18. Contact Information</w:t>
      </w:r>
    </w:p>
    <w:p>
      <w:pPr>
        <w:pBdr>
          <w:bottom w:val="single" w:color="1F3864" w:sz="4" w:space="1"/>
        </w:pBdr>
        <w:spacing w:after="120" w:before="120"/>
      </w:pPr>
    </w:p>
    <w:p>
      <w:pPr>
        <w:pBdr>
          <w:left w:val="single" w:color="1F3864" w:sz="16" w:space="8"/>
        </w:pBdr>
        <w:shd w:fill="EBF4FA" w:val="clear"/>
        <w:spacing w:after="80" w:before="80"/>
      </w:pPr>
      <w:r>
        <w:rPr>
          <w:rFonts w:ascii="Arial" w:cs="Arial" w:eastAsia="Arial" w:hAnsi="Arial"/>
          <w:i/>
          <w:iCs/>
          <w:color w:val="1A1A1A"/>
          <w:sz w:val="22"/>
          <w:szCs w:val="22"/>
        </w:rPr>
        <w:t xml:space="preserve">For questions, concerns, or notices regarding these Terms of Service, please contact:</w:t>
      </w:r>
    </w:p>
    <w:p>
      <w:pPr>
        <w:spacing w:before="60"/>
      </w:pPr>
    </w:p>
    <w:p>
      <w:pPr>
        <w:spacing w:after="20" w:before="20"/>
      </w:pPr>
      <w:r>
        <w:rPr>
          <w:rFonts w:ascii="Arial" w:cs="Arial" w:eastAsia="Arial" w:hAnsi="Arial"/>
          <w:b/>
          <w:bCs/>
          <w:color w:val="1F3864"/>
          <w:sz w:val="24"/>
          <w:szCs w:val="24"/>
        </w:rPr>
        <w:t xml:space="preserve">Dr. Peggy Bush, Ed.D.</w:t>
      </w:r>
    </w:p>
    <w:p>
      <w:pPr>
        <w:spacing w:after="20" w:before="20"/>
      </w:pPr>
      <w:r>
        <w:rPr>
          <w:rFonts w:ascii="Arial" w:cs="Arial" w:eastAsia="Arial" w:hAnsi="Arial"/>
          <w:color w:val="1A1A1A"/>
          <w:sz w:val="22"/>
          <w:szCs w:val="22"/>
        </w:rPr>
        <w:t xml:space="preserve">Principal's OS — The Operating System for School Leaders</w:t>
      </w:r>
    </w:p>
    <w:p>
      <w:pPr>
        <w:spacing w:after="20" w:before="20"/>
      </w:pPr>
      <w:r>
        <w:rPr>
          <w:rFonts w:ascii="Arial" w:cs="Arial" w:eastAsia="Arial" w:hAnsi="Arial"/>
          <w:color w:val="1A1A1A"/>
          <w:sz w:val="22"/>
          <w:szCs w:val="22"/>
        </w:rPr>
        <w:t xml:space="preserve">Email: drpeggybush@gmail.com</w:t>
      </w:r>
    </w:p>
    <w:p>
      <w:pPr>
        <w:spacing w:after="60" w:before="20"/>
      </w:pPr>
      <w:r>
        <w:rPr>
          <w:rFonts w:ascii="Arial" w:cs="Arial" w:eastAsia="Arial" w:hAnsi="Arial"/>
          <w:color w:val="1A1A1A"/>
          <w:sz w:val="22"/>
          <w:szCs w:val="22"/>
        </w:rPr>
        <w:t xml:space="preserve">Website: https://principal-s-os.crevio.app</w:t>
      </w:r>
    </w:p>
    <w:p>
      <w:pPr>
        <w:spacing w:after="60" w:before="60"/>
      </w:pPr>
      <w:r>
        <w:rPr>
          <w:rFonts w:ascii="Arial" w:cs="Arial" w:eastAsia="Arial" w:hAnsi="Arial"/>
          <w:color w:val="1A1A1A"/>
          <w:sz w:val="22"/>
          <w:szCs w:val="22"/>
        </w:rPr>
        <w:t xml:space="preserve">We respond to inquiries within 2 business days.</w:t>
      </w:r>
    </w:p>
    <w:p>
      <w:pPr>
        <w:pBdr>
          <w:bottom w:val="single" w:color="1F3864" w:sz="4" w:space="1"/>
        </w:pBdr>
        <w:spacing w:after="120" w:before="120"/>
      </w:pPr>
    </w:p>
    <w:p>
      <w:pPr>
        <w:spacing w:before="80"/>
      </w:pPr>
    </w:p>
    <w:p>
      <w:pPr>
        <w:spacing w:after="40" w:before="60"/>
        <w:jc w:val="center"/>
      </w:pPr>
      <w:r>
        <w:rPr>
          <w:rFonts w:ascii="Arial" w:cs="Arial" w:eastAsia="Arial" w:hAnsi="Arial"/>
          <w:b/>
          <w:bCs/>
          <w:color w:val="1F3864"/>
          <w:sz w:val="22"/>
          <w:szCs w:val="22"/>
        </w:rPr>
        <w:t xml:space="preserve">ACKNOWLEDGMENT</w:t>
      </w:r>
    </w:p>
    <w:p>
      <w:pPr>
        <w:spacing w:after="80" w:before="0"/>
        <w:jc w:val="center"/>
      </w:pPr>
      <w:r>
        <w:rPr>
          <w:rFonts w:ascii="Arial" w:cs="Arial" w:eastAsia="Arial" w:hAnsi="Arial"/>
          <w:i/>
          <w:iCs/>
          <w:color w:val="595959"/>
          <w:sz w:val="20"/>
          <w:szCs w:val="20"/>
        </w:rPr>
        <w:t xml:space="preserve">By accessing, purchasing, or using any Principal's OS product or service, you confirm that you have read, understood, and agree to be bound by these Terms of Service.</w:t>
      </w:r>
    </w:p>
    <w:p>
      <w:pPr>
        <w:pBdr>
          <w:bottom w:val="single" w:color="1F3864" w:sz="4" w:space="1"/>
        </w:pBdr>
        <w:spacing w:after="120" w:before="120"/>
      </w:pP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864" w:sz="4" w:space="1"/>
      </w:pBdr>
      <w:tabs>
        <w:tab w:val="right" w:pos="9026"/>
      </w:tabs>
    </w:pPr>
    <w:r>
      <w:rPr>
        <w:rFonts w:ascii="Arial" w:cs="Arial" w:eastAsia="Arial" w:hAnsi="Arial"/>
        <w:color w:val="595959"/>
        <w:sz w:val="18"/>
        <w:szCs w:val="18"/>
      </w:rPr>
      <w:t xml:space="preserve">Dr. Peggy Bush, Ed.D.  |  Principal's OS</w:t>
    </w:r>
    <w:r>
      <w:rPr>
        <w:sz w:val="18"/>
        <w:szCs w:val="18"/>
      </w:rPr>
      <w:t xml:space="preserve">	</w:t>
    </w:r>
    <w:r>
      <w:rPr>
        <w:rFonts w:ascii="Arial" w:cs="Arial" w:eastAsia="Arial" w:hAnsi="Arial"/>
        <w:color w:val="595959"/>
        <w:sz w:val="18"/>
        <w:szCs w:val="18"/>
      </w:rPr>
      <w:t xml:space="preserve">Page </w:t>
    </w:r>
    <w:r>
      <w:rPr>
        <w:rFonts w:ascii="Arial" w:cs="Arial" w:eastAsia="Arial" w:hAnsi="Arial"/>
        <w:color w:val="1F3864"/>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4" w:space="1"/>
      </w:pBdr>
      <w:tabs>
        <w:tab w:val="right" w:pos="9026"/>
      </w:tabs>
    </w:pPr>
    <w:r>
      <w:rPr>
        <w:rFonts w:ascii="Arial" w:cs="Arial" w:eastAsia="Arial" w:hAnsi="Arial"/>
        <w:color w:val="1F3864"/>
        <w:sz w:val="18"/>
        <w:szCs w:val="18"/>
      </w:rPr>
      <w:t xml:space="preserve">Principal's OS  |  Terms of Service</w:t>
    </w:r>
    <w:r>
      <w:rPr>
        <w:sz w:val="18"/>
        <w:szCs w:val="18"/>
      </w:rPr>
      <w:t xml:space="preserve">	</w:t>
    </w:r>
    <w:r>
      <w:rPr>
        <w:rFonts w:ascii="Arial" w:cs="Arial" w:eastAsia="Arial" w:hAnsi="Arial"/>
        <w:color w:val="595959"/>
        <w:sz w:val="18"/>
        <w:szCs w:val="18"/>
      </w:rPr>
      <w:t xml:space="preserve">drpeggybush@gmail.com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rPr>
        <w:rFonts w:ascii="Arial" w:cs="Arial" w:eastAsia="Arial" w:hAnsi="Arial"/>
        <w:color w:val="1F3864"/>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F3864"/>
      <w:sz w:val="36"/>
      <w:szCs w:val="36"/>
    </w:rPr>
  </w:style>
  <w:style w:type="paragraph" w:styleId="Heading2">
    <w:name w:val="Heading 2"/>
    <w:basedOn w:val="Normal"/>
    <w:next w:val="Normal"/>
    <w:qFormat/>
    <w:pPr>
      <w:spacing w:after="80" w:before="240"/>
      <w:outlineLvl w:val="1"/>
    </w:pPr>
    <w:rPr>
      <w:rFonts w:ascii="Arial" w:cs="Arial" w:eastAsia="Arial" w:hAnsi="Arial"/>
      <w:b/>
      <w:bCs/>
      <w:color w:val="1F3864"/>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2026-06-02T18:49:41.282Z</dcterms:created>
  <dcterms:modified xsi:type="dcterms:W3CDTF">2026-06-02T18:49:41.296Z</dcterms:modified>
</cp:coreProperties>
</file>

<file path=docProps/custom.xml><?xml version="1.0" encoding="utf-8"?>
<Properties xmlns="http://schemas.openxmlformats.org/officeDocument/2006/custom-properties" xmlns:vt="http://schemas.openxmlformats.org/officeDocument/2006/docPropsVTypes"/>
</file>